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15" w:rsidRPr="001F2515" w:rsidRDefault="001F2515" w:rsidP="001F2515">
      <w:pPr>
        <w:shd w:val="clear" w:color="auto" w:fill="FFFFFF"/>
        <w:spacing w:before="255" w:after="128"/>
        <w:outlineLvl w:val="0"/>
        <w:rPr>
          <w:rFonts w:ascii="Helvetica" w:hAnsi="Helvetica" w:cs="Helvetica"/>
          <w:color w:val="444444"/>
          <w:kern w:val="36"/>
          <w:sz w:val="47"/>
          <w:szCs w:val="47"/>
        </w:rPr>
      </w:pPr>
      <w:r w:rsidRPr="001F2515">
        <w:rPr>
          <w:rFonts w:ascii="Helvetica" w:hAnsi="Helvetica" w:cs="Helvetica"/>
          <w:color w:val="444444"/>
          <w:kern w:val="36"/>
          <w:sz w:val="47"/>
          <w:szCs w:val="47"/>
        </w:rPr>
        <w:t xml:space="preserve">Приказ </w:t>
      </w:r>
      <w:proofErr w:type="spellStart"/>
      <w:r w:rsidRPr="001F2515">
        <w:rPr>
          <w:rFonts w:ascii="Helvetica" w:hAnsi="Helvetica" w:cs="Helvetica"/>
          <w:color w:val="444444"/>
          <w:kern w:val="36"/>
          <w:sz w:val="47"/>
          <w:szCs w:val="47"/>
        </w:rPr>
        <w:t>Минздравсоцразвития</w:t>
      </w:r>
      <w:proofErr w:type="spellEnd"/>
      <w:r w:rsidRPr="001F2515">
        <w:rPr>
          <w:rFonts w:ascii="Helvetica" w:hAnsi="Helvetica" w:cs="Helvetica"/>
          <w:color w:val="444444"/>
          <w:kern w:val="36"/>
          <w:sz w:val="47"/>
          <w:szCs w:val="47"/>
        </w:rPr>
        <w:t xml:space="preserve"> России №624н от 29 июня 2011 г.</w:t>
      </w:r>
    </w:p>
    <w:p w:rsidR="001F2515" w:rsidRPr="001F2515" w:rsidRDefault="001F2515" w:rsidP="001F2515">
      <w:pPr>
        <w:shd w:val="clear" w:color="auto" w:fill="FFFFFF"/>
        <w:spacing w:after="128"/>
        <w:rPr>
          <w:rFonts w:ascii="Helvetica" w:hAnsi="Helvetica" w:cs="Helvetica"/>
          <w:color w:val="777777"/>
          <w:sz w:val="18"/>
          <w:szCs w:val="18"/>
        </w:rPr>
      </w:pPr>
      <w:r w:rsidRPr="001F2515">
        <w:rPr>
          <w:rFonts w:ascii="Helvetica" w:hAnsi="Helvetica" w:cs="Helvetica"/>
          <w:color w:val="777777"/>
          <w:sz w:val="18"/>
          <w:szCs w:val="18"/>
        </w:rPr>
        <w:t>Приказ, Минздрав России, 29 июня 2011</w:t>
      </w:r>
    </w:p>
    <w:p w:rsidR="001F2515" w:rsidRPr="001F2515" w:rsidRDefault="001F2515" w:rsidP="001F2515">
      <w:pPr>
        <w:spacing w:after="210"/>
        <w:jc w:val="both"/>
      </w:pPr>
      <w:r w:rsidRPr="001F2515">
        <w:t>В соответствии со статьей 13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2009, № 30 ст. 3739; 2010, № 40, ст. 4969, № 50, ст. 660; 2011, № 9, ст. 1208) и в целях упорядочения выдачи документов, удостоверяющих временную нетрудоспособность граждан, п р и </w:t>
      </w:r>
      <w:proofErr w:type="gramStart"/>
      <w:r w:rsidRPr="001F2515">
        <w:t>к</w:t>
      </w:r>
      <w:proofErr w:type="gramEnd"/>
      <w:r w:rsidRPr="001F2515">
        <w:t> а з ы в а ю:</w:t>
      </w:r>
    </w:p>
    <w:p w:rsidR="001F2515" w:rsidRPr="001F2515" w:rsidRDefault="001F2515" w:rsidP="001F2515">
      <w:pPr>
        <w:numPr>
          <w:ilvl w:val="0"/>
          <w:numId w:val="1"/>
        </w:numPr>
        <w:spacing w:before="100" w:beforeAutospacing="1" w:after="100" w:afterAutospacing="1"/>
      </w:pPr>
      <w:r w:rsidRPr="001F2515">
        <w:t>Утвердить Порядок выдачи листков нетрудоспособности согласно приложению.</w:t>
      </w:r>
    </w:p>
    <w:p w:rsidR="001F2515" w:rsidRPr="001F2515" w:rsidRDefault="001F2515" w:rsidP="001F2515">
      <w:pPr>
        <w:numPr>
          <w:ilvl w:val="0"/>
          <w:numId w:val="1"/>
        </w:numPr>
        <w:spacing w:before="100" w:beforeAutospacing="1" w:after="100" w:afterAutospacing="1"/>
      </w:pPr>
      <w:r w:rsidRPr="001F2515">
        <w:t>Признать утратившим силу:</w:t>
      </w:r>
    </w:p>
    <w:p w:rsidR="001F2515" w:rsidRPr="001F2515" w:rsidRDefault="001F2515" w:rsidP="001F2515">
      <w:pPr>
        <w:numPr>
          <w:ilvl w:val="0"/>
          <w:numId w:val="2"/>
        </w:numPr>
        <w:spacing w:before="100" w:beforeAutospacing="1" w:after="100" w:afterAutospacing="1"/>
      </w:pPr>
      <w:r w:rsidRPr="001F2515">
        <w:t xml:space="preserve">приказ Министерства </w:t>
      </w:r>
      <w:proofErr w:type="gramStart"/>
      <w:r w:rsidRPr="001F2515">
        <w:t>здравоохранения  и</w:t>
      </w:r>
      <w:proofErr w:type="gramEnd"/>
      <w:r w:rsidRPr="001F2515">
        <w:t xml:space="preserve"> социального развития Российской Федерации от 1 августа 2007 г. № 514 «О порядке выдачи медицинскими организациями листков нетрудоспособности» (зарегистрирован Министерством юстиции Российской Федерации 13 ноября 2007 г. № 10476);</w:t>
      </w:r>
    </w:p>
    <w:p w:rsidR="001F2515" w:rsidRPr="001F2515" w:rsidRDefault="001F2515" w:rsidP="001F2515">
      <w:pPr>
        <w:numPr>
          <w:ilvl w:val="0"/>
          <w:numId w:val="2"/>
        </w:numPr>
        <w:spacing w:before="100" w:beforeAutospacing="1" w:after="100" w:afterAutospacing="1"/>
      </w:pPr>
      <w:r w:rsidRPr="001F2515">
        <w:t xml:space="preserve">приказ Министерства здравоохранения и социального развития Российской Федерации от 27 октября 2008 г. № 593н «О внесении изменений в Порядок выдачи медицинскими организациями листков нетрудоспособности, утвержденный приказом Министерства здравоохранения и социального развития Российской </w:t>
      </w:r>
      <w:proofErr w:type="gramStart"/>
      <w:r w:rsidRPr="001F2515">
        <w:t>Федерации  от</w:t>
      </w:r>
      <w:proofErr w:type="gramEnd"/>
      <w:r w:rsidRPr="001F2515">
        <w:t xml:space="preserve"> 1 августа 2007 г. № 514» (зарегистрирован Министерством  юстиции Российской Федерации 1 декабря 2008 г. № 12774);</w:t>
      </w:r>
    </w:p>
    <w:p w:rsidR="001F2515" w:rsidRPr="001F2515" w:rsidRDefault="001F2515" w:rsidP="001F2515">
      <w:pPr>
        <w:numPr>
          <w:ilvl w:val="0"/>
          <w:numId w:val="2"/>
        </w:numPr>
        <w:spacing w:before="100" w:beforeAutospacing="1" w:after="100" w:afterAutospacing="1"/>
      </w:pPr>
      <w:r w:rsidRPr="001F2515">
        <w:t xml:space="preserve">приказ Министерства здравоохранения и социального развития Российской Федерации от 18 декабря 2008 г. № 737н «О внесении изменений в Порядок выдачи медицинскими организациями листков нетрудоспособности, утвержденный приказом </w:t>
      </w:r>
      <w:proofErr w:type="spellStart"/>
      <w:r w:rsidRPr="001F2515">
        <w:t>Минздравсоцразвития</w:t>
      </w:r>
      <w:proofErr w:type="spellEnd"/>
      <w:r w:rsidRPr="001F2515">
        <w:t xml:space="preserve"> России от 1 августа 2007 г. № 514» (зарегистрирован Министерством юстиции Российской Федерации 28 января 2009 г. № 13205). </w:t>
      </w:r>
    </w:p>
    <w:p w:rsidR="007A788C" w:rsidRPr="001F2515" w:rsidRDefault="001F2515" w:rsidP="001F2515">
      <w:pPr>
        <w:spacing w:before="128" w:after="128"/>
        <w:outlineLvl w:val="4"/>
        <w:rPr>
          <w:rFonts w:ascii="inherit" w:hAnsi="inherit"/>
          <w:sz w:val="18"/>
          <w:szCs w:val="18"/>
        </w:rPr>
      </w:pPr>
      <w:r w:rsidRPr="001F2515">
        <w:rPr>
          <w:rFonts w:ascii="inherit" w:hAnsi="inherit"/>
          <w:sz w:val="18"/>
          <w:szCs w:val="18"/>
        </w:rPr>
        <w:t>Министр</w:t>
      </w:r>
      <w:r w:rsidRPr="001F2515">
        <w:rPr>
          <w:rFonts w:ascii="inherit" w:hAnsi="inherit"/>
          <w:sz w:val="18"/>
          <w:szCs w:val="18"/>
        </w:rPr>
        <w:br/>
        <w:t>Т.А. Голикова</w:t>
      </w:r>
      <w:bookmarkStart w:id="0" w:name="_GoBack"/>
      <w:bookmarkEnd w:id="0"/>
    </w:p>
    <w:sectPr w:rsidR="007A788C" w:rsidRPr="001F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7FA"/>
    <w:multiLevelType w:val="multilevel"/>
    <w:tmpl w:val="049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B21C5"/>
    <w:multiLevelType w:val="multilevel"/>
    <w:tmpl w:val="8D7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B"/>
    <w:rsid w:val="001F2515"/>
    <w:rsid w:val="002E220B"/>
    <w:rsid w:val="007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D7EE0"/>
  <w15:chartTrackingRefBased/>
  <w15:docId w15:val="{0CFC604E-4153-45A2-8184-6441C00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F251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F251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2515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1F2515"/>
    <w:rPr>
      <w:b/>
      <w:bCs/>
    </w:rPr>
  </w:style>
  <w:style w:type="paragraph" w:customStyle="1" w:styleId="text-muted">
    <w:name w:val="text-muted"/>
    <w:basedOn w:val="a"/>
    <w:rsid w:val="001F251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F2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Пожарская ЦРБ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2019-07-15T23:33:00Z</dcterms:created>
  <dcterms:modified xsi:type="dcterms:W3CDTF">2019-07-15T23:34:00Z</dcterms:modified>
</cp:coreProperties>
</file>